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77A19" w:rsidRPr="00A06EF0" w:rsidRDefault="00114097" w:rsidP="00D7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7A19" w:rsidRPr="00A06EF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77A19" w:rsidRPr="00A06EF0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№456</w:t>
      </w:r>
    </w:p>
    <w:p w:rsidR="00D77A19" w:rsidRPr="00A06EF0" w:rsidRDefault="00D77A19" w:rsidP="00D77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(реестровый номер торгов 474)</w:t>
      </w:r>
    </w:p>
    <w:p w:rsidR="00C141BA" w:rsidRPr="009438C7" w:rsidRDefault="0097487F" w:rsidP="00D7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77A19" w:rsidRPr="00A06EF0" w:rsidRDefault="005B6156" w:rsidP="00D77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77A19" w:rsidRPr="00A06EF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М. Горького, д. 24-а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М. Горького, д. 6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М. Горького, д. 7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Гагарина, д.10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Гагарина, д.25</w:t>
      </w:r>
    </w:p>
    <w:p w:rsidR="00D77A19" w:rsidRPr="00A06EF0" w:rsidRDefault="00D77A19" w:rsidP="00D77A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F0">
        <w:rPr>
          <w:rFonts w:ascii="Times New Roman" w:hAnsi="Times New Roman" w:cs="Times New Roman"/>
          <w:sz w:val="24"/>
          <w:szCs w:val="24"/>
        </w:rPr>
        <w:t>г. Тула, п. Косая Гора, ул. М. Горького, д. 1</w:t>
      </w:r>
    </w:p>
    <w:p w:rsidR="00F4680D" w:rsidRDefault="00F4680D" w:rsidP="00D77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75EA0" w:rsidRPr="00175EA0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75EA0" w:rsidRPr="00175EA0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75EA0" w:rsidRPr="00175EA0">
        <w:t>Проф-Эксперт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2171E">
        <w:rPr>
          <w:color w:val="000000"/>
        </w:rPr>
        <w:t>559 400,12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2171E">
        <w:rPr>
          <w:spacing w:val="2"/>
          <w:lang w:eastAsia="ru-RU"/>
        </w:rPr>
        <w:t>пятьсот пятьдесят девять тысяч</w:t>
      </w:r>
      <w:proofErr w:type="gramEnd"/>
      <w:r w:rsidR="00D2171E">
        <w:rPr>
          <w:spacing w:val="2"/>
          <w:lang w:eastAsia="ru-RU"/>
        </w:rPr>
        <w:t xml:space="preserve"> четыреста</w:t>
      </w:r>
      <w:r w:rsidRPr="009438C7">
        <w:rPr>
          <w:spacing w:val="2"/>
          <w:lang w:eastAsia="ru-RU"/>
        </w:rPr>
        <w:t>) рубл</w:t>
      </w:r>
      <w:r w:rsidR="00A462B2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12</w:t>
      </w:r>
      <w:r w:rsidR="00A462B2">
        <w:t xml:space="preserve">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010BC" w:rsidRPr="009438C7" w:rsidRDefault="00E21D41" w:rsidP="00A010B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75EA0" w:rsidRPr="00175EA0">
        <w:t>Проф-Эксперт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010BC">
        <w:rPr>
          <w:color w:val="000000"/>
        </w:rPr>
        <w:t>559 400,12</w:t>
      </w:r>
      <w:r w:rsidR="00A010BC" w:rsidRPr="009438C7">
        <w:rPr>
          <w:spacing w:val="2"/>
          <w:lang w:eastAsia="ru-RU"/>
        </w:rPr>
        <w:t xml:space="preserve"> (</w:t>
      </w:r>
      <w:r w:rsidR="00A010BC">
        <w:rPr>
          <w:spacing w:val="2"/>
          <w:lang w:eastAsia="ru-RU"/>
        </w:rPr>
        <w:t>пятьсот пятьдесят девять тысяч четыреста</w:t>
      </w:r>
      <w:r w:rsidR="00A010BC" w:rsidRPr="009438C7">
        <w:rPr>
          <w:spacing w:val="2"/>
          <w:lang w:eastAsia="ru-RU"/>
        </w:rPr>
        <w:t>) рубл</w:t>
      </w:r>
      <w:r w:rsidR="00A010BC">
        <w:rPr>
          <w:spacing w:val="2"/>
          <w:lang w:eastAsia="ru-RU"/>
        </w:rPr>
        <w:t>ей 12</w:t>
      </w:r>
      <w:r w:rsidR="00A010BC">
        <w:t xml:space="preserve"> </w:t>
      </w:r>
      <w:r w:rsidR="00A010BC" w:rsidRPr="009438C7">
        <w:rPr>
          <w:spacing w:val="2"/>
          <w:lang w:eastAsia="ru-RU"/>
        </w:rPr>
        <w:t>копе</w:t>
      </w:r>
      <w:r w:rsidR="00A010BC">
        <w:rPr>
          <w:spacing w:val="2"/>
          <w:lang w:eastAsia="ru-RU"/>
        </w:rPr>
        <w:t>ек</w:t>
      </w:r>
      <w:r w:rsidR="00A010BC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175EA0" w:rsidRPr="00175EA0">
        <w:t>Проф-Эксперт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323C-392B-4757-A083-4A7DCFC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101</cp:revision>
  <cp:lastPrinted>2015-12-10T13:55:00Z</cp:lastPrinted>
  <dcterms:created xsi:type="dcterms:W3CDTF">2015-09-15T13:04:00Z</dcterms:created>
  <dcterms:modified xsi:type="dcterms:W3CDTF">2016-06-16T12:02:00Z</dcterms:modified>
</cp:coreProperties>
</file>